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3D" w:rsidRPr="000857DA" w:rsidRDefault="00D61B3D">
      <w:pPr>
        <w:rPr>
          <w:b/>
        </w:rPr>
      </w:pPr>
      <w:r w:rsidRPr="000857DA">
        <w:rPr>
          <w:b/>
        </w:rPr>
        <w:t xml:space="preserve">Why Yield Potential and </w:t>
      </w:r>
      <w:r w:rsidR="004824F8" w:rsidRPr="000857DA">
        <w:rPr>
          <w:b/>
        </w:rPr>
        <w:t>Nitrogen</w:t>
      </w:r>
      <w:r w:rsidRPr="000857DA">
        <w:rPr>
          <w:b/>
        </w:rPr>
        <w:t xml:space="preserve"> Response </w:t>
      </w:r>
      <w:proofErr w:type="gramStart"/>
      <w:r w:rsidRPr="000857DA">
        <w:rPr>
          <w:b/>
        </w:rPr>
        <w:t>are</w:t>
      </w:r>
      <w:proofErr w:type="gramEnd"/>
      <w:r w:rsidRPr="000857DA">
        <w:rPr>
          <w:b/>
        </w:rPr>
        <w:t xml:space="preserve"> Independent</w:t>
      </w:r>
    </w:p>
    <w:p w:rsidR="00060D35" w:rsidRDefault="00060D35"/>
    <w:p w:rsidR="00060D35" w:rsidRPr="00060D35" w:rsidRDefault="00060D35">
      <w:pPr>
        <w:rPr>
          <w:b/>
        </w:rPr>
      </w:pPr>
      <w:r w:rsidRPr="00060D35">
        <w:rPr>
          <w:b/>
        </w:rPr>
        <w:t>Abstract</w:t>
      </w:r>
    </w:p>
    <w:p w:rsidR="00D61B3D" w:rsidRDefault="00F35134">
      <w:r>
        <w:t>Recent work has highlighted the importance of yield potential (YP0) and nitrogen response</w:t>
      </w:r>
      <w:r w:rsidR="00977A9E">
        <w:t xml:space="preserve"> </w:t>
      </w:r>
      <w:r>
        <w:t>o</w:t>
      </w:r>
      <w:r w:rsidR="00977A9E">
        <w:t>r</w:t>
      </w:r>
      <w:r>
        <w:t xml:space="preserve"> the response index (RI) </w:t>
      </w:r>
      <w:r w:rsidR="00977A9E">
        <w:t xml:space="preserve">as </w:t>
      </w:r>
      <w:r>
        <w:t xml:space="preserve">being independent. </w:t>
      </w:r>
    </w:p>
    <w:p w:rsidR="00060D35" w:rsidRDefault="00060D35">
      <w:r>
        <w:t xml:space="preserve">This work documents </w:t>
      </w:r>
      <w:r w:rsidR="00571C99">
        <w:t xml:space="preserve">the controlling variables that explain </w:t>
      </w:r>
      <w:r>
        <w:t>why YP0 and RI are independent</w:t>
      </w:r>
      <w:r w:rsidR="00571C99">
        <w:t>.  Furthermore, this manuscript delineates</w:t>
      </w:r>
      <w:r>
        <w:t xml:space="preserve"> </w:t>
      </w:r>
      <w:r w:rsidR="00F96B66">
        <w:t xml:space="preserve">the need for estimates of both to arrive at reliable mid-season fertilizer N rates.  </w:t>
      </w:r>
    </w:p>
    <w:p w:rsidR="00571C99" w:rsidRDefault="00571C99"/>
    <w:p w:rsidR="00571C99" w:rsidRDefault="00571C99"/>
    <w:p w:rsidR="00060D35" w:rsidRDefault="00060D35"/>
    <w:p w:rsidR="00060D35" w:rsidRPr="00060D35" w:rsidRDefault="00060D35">
      <w:pPr>
        <w:rPr>
          <w:b/>
        </w:rPr>
      </w:pPr>
      <w:r w:rsidRPr="00060D35">
        <w:rPr>
          <w:b/>
        </w:rPr>
        <w:t>Introduction</w:t>
      </w:r>
    </w:p>
    <w:p w:rsidR="003F3D9A" w:rsidRDefault="00D61B3D">
      <w:r>
        <w:t xml:space="preserve">Each year, residual N in the soil following harvest is different.  </w:t>
      </w:r>
      <w:r w:rsidR="003F3D9A">
        <w:t xml:space="preserve">Yield levels </w:t>
      </w:r>
      <w:r>
        <w:t>change radically</w:t>
      </w:r>
      <w:r w:rsidR="003F3D9A">
        <w:t xml:space="preserve"> from year to year</w:t>
      </w:r>
      <w:r>
        <w:t xml:space="preserve">, </w:t>
      </w:r>
      <w:r w:rsidR="003F3D9A">
        <w:t>a product of an ever changing</w:t>
      </w:r>
      <w:r>
        <w:t xml:space="preserve"> </w:t>
      </w:r>
      <w:r w:rsidR="003F3D9A">
        <w:t xml:space="preserve">and unpredictable </w:t>
      </w:r>
      <w:r>
        <w:t>environment</w:t>
      </w:r>
      <w:r w:rsidR="0066562B">
        <w:t>. R</w:t>
      </w:r>
      <w:r w:rsidR="003F3D9A">
        <w:t xml:space="preserve">esidual N that is left behind ends up being </w:t>
      </w:r>
      <w:r>
        <w:t>random</w:t>
      </w:r>
      <w:r w:rsidR="0092760C">
        <w:t xml:space="preserve">.  </w:t>
      </w:r>
    </w:p>
    <w:p w:rsidR="0092760C" w:rsidRDefault="0092760C">
      <w:r>
        <w:t xml:space="preserve">Work by Bundy and Malone (1988) demonstrated that soil </w:t>
      </w:r>
      <w:r w:rsidRPr="0092760C">
        <w:t>profile NO</w:t>
      </w:r>
      <w:r w:rsidRPr="003F3D9A">
        <w:rPr>
          <w:vertAlign w:val="subscript"/>
        </w:rPr>
        <w:t>3</w:t>
      </w:r>
      <w:r w:rsidRPr="0092760C">
        <w:t xml:space="preserve">-N </w:t>
      </w:r>
      <w:r>
        <w:t>influenced</w:t>
      </w:r>
      <w:r w:rsidRPr="0092760C">
        <w:t xml:space="preserve"> </w:t>
      </w:r>
      <w:r w:rsidR="003F3D9A">
        <w:t>maize</w:t>
      </w:r>
      <w:r w:rsidRPr="0092760C">
        <w:t xml:space="preserve"> response to applied N. </w:t>
      </w:r>
      <w:r>
        <w:t xml:space="preserve"> They further noted that a</w:t>
      </w:r>
      <w:r w:rsidRPr="0092760C">
        <w:t>djustment of N recommendations for profile NO</w:t>
      </w:r>
      <w:r w:rsidRPr="003F3D9A">
        <w:rPr>
          <w:vertAlign w:val="subscript"/>
        </w:rPr>
        <w:t>3</w:t>
      </w:r>
      <w:r w:rsidRPr="0092760C">
        <w:t xml:space="preserve">-N </w:t>
      </w:r>
      <w:r>
        <w:t xml:space="preserve">should be made especially when </w:t>
      </w:r>
      <w:r w:rsidRPr="0092760C">
        <w:t>substantial overwinter carryover of profile NO3-N occurs.</w:t>
      </w:r>
      <w:r>
        <w:t xml:space="preserve">  </w:t>
      </w:r>
      <w:r w:rsidR="004B3AB0">
        <w:t>Recorded</w:t>
      </w:r>
      <w:r>
        <w:t xml:space="preserve"> profile NO</w:t>
      </w:r>
      <w:r w:rsidRPr="003F3D9A">
        <w:rPr>
          <w:vertAlign w:val="subscript"/>
        </w:rPr>
        <w:t>3</w:t>
      </w:r>
      <w:r>
        <w:t>-N was highly variab</w:t>
      </w:r>
      <w:r w:rsidR="004B3AB0">
        <w:t>le over years and locations sampled (Bundy and Malone, 1988).</w:t>
      </w:r>
    </w:p>
    <w:p w:rsidR="00564D05" w:rsidRDefault="00564D05">
      <w:r>
        <w:t>Over an eight</w:t>
      </w:r>
      <w:r w:rsidR="0080518F">
        <w:t>-</w:t>
      </w:r>
      <w:r>
        <w:t xml:space="preserve">year period (1991 to 1998), </w:t>
      </w:r>
      <w:r w:rsidR="00B77F92">
        <w:t xml:space="preserve">Herron et al. (1999) showed that </w:t>
      </w:r>
      <w:r>
        <w:t>total ra</w:t>
      </w:r>
      <w:r w:rsidR="00471B80">
        <w:t>i</w:t>
      </w:r>
      <w:r>
        <w:t xml:space="preserve">nfall at North Platte, NE ranged from 477 to 723 mm, with the low and high falling in consecutive years (1995, 1996).  </w:t>
      </w:r>
    </w:p>
    <w:p w:rsidR="00B77F92" w:rsidRDefault="00CE5D5A">
      <w:r>
        <w:t>Dhital and Raun</w:t>
      </w:r>
      <w:r w:rsidR="00AA1B9A">
        <w:t xml:space="preserve"> (</w:t>
      </w:r>
      <w:r>
        <w:t>2017</w:t>
      </w:r>
      <w:r w:rsidR="00AA1B9A">
        <w:t>)</w:t>
      </w:r>
      <w:r>
        <w:t xml:space="preserve"> showed that optimum N rates </w:t>
      </w:r>
      <w:r w:rsidR="00B77F92">
        <w:t xml:space="preserve">for maize </w:t>
      </w:r>
      <w:r>
        <w:t xml:space="preserve">fluctuated from year to year at all locations.  </w:t>
      </w:r>
      <w:r w:rsidR="00B77F92">
        <w:t>This work encumbered 213 years of field trials coming from Colorado, Iowa, Kansas, Kentucky, Maryland, Minnesota, Missouri, Nebraska, Texas, and Wisconsin.</w:t>
      </w:r>
      <w:r w:rsidR="006F11F9">
        <w:t xml:space="preserve">  Published data included in this work spanned the years of 1958 to 2010. </w:t>
      </w:r>
      <w:r w:rsidR="00AA1B9A">
        <w:t xml:space="preserve"> This study further showed that optimum N rates were not correlated with either the </w:t>
      </w:r>
      <w:proofErr w:type="gramStart"/>
      <w:r w:rsidR="00AA1B9A">
        <w:t>high</w:t>
      </w:r>
      <w:proofErr w:type="gramEnd"/>
      <w:r w:rsidR="00AA1B9A">
        <w:t>-N rate yield or the 0-N check plot yield.</w:t>
      </w:r>
      <w:r w:rsidR="00597251">
        <w:t xml:space="preserve">  </w:t>
      </w:r>
    </w:p>
    <w:p w:rsidR="00713A1E" w:rsidRPr="006B3DF3" w:rsidRDefault="00713A1E">
      <w:pPr>
        <w:rPr>
          <w:color w:val="FF0000"/>
        </w:rPr>
      </w:pPr>
      <w:r w:rsidRPr="006B3DF3">
        <w:rPr>
          <w:color w:val="FF0000"/>
        </w:rPr>
        <w:t>Delta yield concept here, please check.</w:t>
      </w:r>
    </w:p>
    <w:p w:rsidR="00C01983" w:rsidRDefault="00C01983"/>
    <w:p w:rsidR="00C01983" w:rsidRDefault="00C01983" w:rsidP="00C01983">
      <w:r>
        <w:t>P</w:t>
      </w:r>
      <w:r w:rsidRPr="004C275F">
        <w:t xml:space="preserve">recipitation and mineralization of soil organic matter have a tremendous effect on </w:t>
      </w:r>
      <w:r>
        <w:t>nitrate</w:t>
      </w:r>
      <w:r w:rsidRPr="004C275F">
        <w:t xml:space="preserve"> losses</w:t>
      </w:r>
      <w:r>
        <w:t xml:space="preserve"> and N </w:t>
      </w:r>
      <w:r w:rsidRPr="004C275F">
        <w:t>loading in subsurface drainage water</w:t>
      </w:r>
      <w:r>
        <w:t xml:space="preserve"> (Randall and Mulla, 2001)</w:t>
      </w:r>
      <w:r w:rsidRPr="004C275F">
        <w:t xml:space="preserve">. </w:t>
      </w:r>
      <w:r>
        <w:t xml:space="preserve"> </w:t>
      </w:r>
      <w:r w:rsidRPr="004C275F">
        <w:t>Row crops leak substantially greater amounts of nitrate compared with perennial crops</w:t>
      </w:r>
      <w:r>
        <w:t xml:space="preserve">. </w:t>
      </w:r>
      <w:r w:rsidRPr="004C275F">
        <w:t xml:space="preserve"> Improving N management by applying the correct rate of N at the optimum time and giving proper credits to </w:t>
      </w:r>
      <w:r>
        <w:t xml:space="preserve">prior-year management and residual N </w:t>
      </w:r>
      <w:r w:rsidRPr="004C275F">
        <w:t xml:space="preserve">will </w:t>
      </w:r>
      <w:r>
        <w:t>lead to reduced nitrate losses (Randall and Mulla, 2001).</w:t>
      </w:r>
    </w:p>
    <w:p w:rsidR="00597251" w:rsidRDefault="00597251"/>
    <w:p w:rsidR="00597251" w:rsidRDefault="00597251"/>
    <w:p w:rsidR="00B77F92" w:rsidRDefault="00B77F92"/>
    <w:p w:rsidR="00CE5D5A" w:rsidRDefault="00CE5D5A"/>
    <w:p w:rsidR="00F10879" w:rsidRDefault="00F10879"/>
    <w:p w:rsidR="004667C6" w:rsidRDefault="005F21EF" w:rsidP="005F21EF">
      <w:pPr>
        <w:rPr>
          <w:rFonts w:ascii="Calibri" w:hAnsi="Calibri" w:cs="Calibri"/>
          <w:color w:val="1F497D"/>
        </w:rPr>
      </w:pPr>
      <w:bookmarkStart w:id="0" w:name="_MailEndCompose"/>
      <w:r>
        <w:rPr>
          <w:rFonts w:ascii="Calibri" w:hAnsi="Calibri" w:cs="Calibri"/>
          <w:color w:val="1F497D"/>
        </w:rPr>
        <w:t xml:space="preserve">One of the reasons </w:t>
      </w:r>
      <w:r w:rsidR="00C01983">
        <w:rPr>
          <w:rFonts w:ascii="Calibri" w:hAnsi="Calibri" w:cs="Calibri"/>
          <w:color w:val="1F497D"/>
        </w:rPr>
        <w:t>that yield potential and N response a</w:t>
      </w:r>
      <w:r>
        <w:rPr>
          <w:rFonts w:ascii="Calibri" w:hAnsi="Calibri" w:cs="Calibri"/>
          <w:color w:val="1F497D"/>
        </w:rPr>
        <w:t xml:space="preserve">re independent is because residual N from the previous year is always different (random due to last </w:t>
      </w:r>
      <w:r w:rsidR="00645B9F">
        <w:rPr>
          <w:rFonts w:ascii="Calibri" w:hAnsi="Calibri" w:cs="Calibri"/>
          <w:color w:val="1F497D"/>
        </w:rPr>
        <w:t>year’s</w:t>
      </w:r>
      <w:r>
        <w:rPr>
          <w:rFonts w:ascii="Calibri" w:hAnsi="Calibri" w:cs="Calibri"/>
          <w:color w:val="1F497D"/>
        </w:rPr>
        <w:t xml:space="preserve"> environment).  </w:t>
      </w:r>
      <w:r w:rsidR="002D4A97">
        <w:rPr>
          <w:rFonts w:ascii="Calibri" w:hAnsi="Calibri" w:cs="Calibri"/>
          <w:color w:val="1F497D"/>
        </w:rPr>
        <w:t xml:space="preserve">The contribution of residual N </w:t>
      </w:r>
      <w:r>
        <w:rPr>
          <w:rFonts w:ascii="Calibri" w:hAnsi="Calibri" w:cs="Calibri"/>
          <w:color w:val="1F497D"/>
        </w:rPr>
        <w:t xml:space="preserve">for the ensuing year then impacts </w:t>
      </w:r>
      <w:r w:rsidR="00C01983">
        <w:rPr>
          <w:rFonts w:ascii="Calibri" w:hAnsi="Calibri" w:cs="Calibri"/>
          <w:color w:val="1F497D"/>
        </w:rPr>
        <w:t>ensuing years’ RI, randomly,</w:t>
      </w:r>
      <w:r>
        <w:rPr>
          <w:rFonts w:ascii="Calibri" w:hAnsi="Calibri" w:cs="Calibri"/>
          <w:color w:val="1F497D"/>
        </w:rPr>
        <w:t xml:space="preserve"> but </w:t>
      </w:r>
      <w:r w:rsidR="00C01983">
        <w:rPr>
          <w:rFonts w:ascii="Calibri" w:hAnsi="Calibri" w:cs="Calibri"/>
          <w:color w:val="1F497D"/>
        </w:rPr>
        <w:t xml:space="preserve">that </w:t>
      </w:r>
      <w:r>
        <w:rPr>
          <w:rFonts w:ascii="Calibri" w:hAnsi="Calibri" w:cs="Calibri"/>
          <w:color w:val="1F497D"/>
        </w:rPr>
        <w:t xml:space="preserve">doesn’t necessarily impact yield level, unless it was a great year (no moisture stress).  </w:t>
      </w:r>
    </w:p>
    <w:p w:rsidR="004667C6" w:rsidRDefault="004667C6" w:rsidP="005F21EF">
      <w:pPr>
        <w:rPr>
          <w:rFonts w:ascii="Calibri" w:hAnsi="Calibri" w:cs="Calibri"/>
          <w:color w:val="1F497D"/>
        </w:rPr>
      </w:pPr>
      <w:r>
        <w:rPr>
          <w:rFonts w:ascii="Calibri" w:hAnsi="Calibri" w:cs="Calibri"/>
          <w:color w:val="1F497D"/>
        </w:rPr>
        <w:t>This concept is expressed in results from Dhital and Raun (2017) that documented highly variable optimum N rates from year to year and location to location, across the entire Great Plains states.</w:t>
      </w:r>
      <w:r w:rsidR="000A0294">
        <w:rPr>
          <w:rFonts w:ascii="Calibri" w:hAnsi="Calibri" w:cs="Calibri"/>
          <w:color w:val="1F497D"/>
        </w:rPr>
        <w:t xml:space="preserve">  This was also tied to the unpredictable nature of the environment on N demand.</w:t>
      </w:r>
    </w:p>
    <w:p w:rsidR="004667C6" w:rsidRDefault="004667C6" w:rsidP="005F21EF">
      <w:pPr>
        <w:rPr>
          <w:rFonts w:ascii="Calibri" w:hAnsi="Calibri" w:cs="Calibri"/>
          <w:color w:val="1F497D"/>
        </w:rPr>
      </w:pPr>
    </w:p>
    <w:p w:rsidR="005F21EF" w:rsidRDefault="005F21EF" w:rsidP="005F21EF">
      <w:pPr>
        <w:rPr>
          <w:rFonts w:ascii="Calibri" w:hAnsi="Calibri" w:cs="Calibri"/>
          <w:color w:val="1F497D"/>
        </w:rPr>
      </w:pPr>
      <w:r>
        <w:rPr>
          <w:rFonts w:ascii="Calibri" w:hAnsi="Calibri" w:cs="Calibri"/>
          <w:color w:val="1F497D"/>
        </w:rPr>
        <w:t xml:space="preserve">If the ensuing year was a bad year, and I had all this residual N hanging around, things line up, and the RI is low and yields are low.  What makes sense is the random nature of yield level, and the random nature of RI.  But, each is theoretically influenced by different years (yield by the current year, and RI by the previous year).  Because each is random, this makes sense as to why YP0 and RI would seldom be related (over time).  </w:t>
      </w:r>
      <w:r w:rsidR="002D4A97">
        <w:rPr>
          <w:rFonts w:ascii="Calibri" w:hAnsi="Calibri" w:cs="Calibri"/>
          <w:color w:val="1F497D"/>
        </w:rPr>
        <w:t>OSU long</w:t>
      </w:r>
      <w:r>
        <w:rPr>
          <w:rFonts w:ascii="Calibri" w:hAnsi="Calibri" w:cs="Calibri"/>
          <w:color w:val="1F497D"/>
        </w:rPr>
        <w:t xml:space="preserve"> term experiments </w:t>
      </w:r>
      <w:r w:rsidR="002D4A97">
        <w:rPr>
          <w:rFonts w:ascii="Calibri" w:hAnsi="Calibri" w:cs="Calibri"/>
          <w:color w:val="1F497D"/>
        </w:rPr>
        <w:t xml:space="preserve">allow for the actual testing of this concept.  Although </w:t>
      </w:r>
      <w:r>
        <w:rPr>
          <w:rFonts w:ascii="Calibri" w:hAnsi="Calibri" w:cs="Calibri"/>
          <w:color w:val="1F497D"/>
        </w:rPr>
        <w:t>all wheat</w:t>
      </w:r>
      <w:r w:rsidR="002D4A97">
        <w:rPr>
          <w:rFonts w:ascii="Calibri" w:hAnsi="Calibri" w:cs="Calibri"/>
          <w:color w:val="1F497D"/>
        </w:rPr>
        <w:t xml:space="preserve">, the </w:t>
      </w:r>
      <w:r>
        <w:rPr>
          <w:rFonts w:ascii="Calibri" w:hAnsi="Calibri" w:cs="Calibri"/>
          <w:color w:val="1F497D"/>
        </w:rPr>
        <w:t>theory should be the same for most cereal crops</w:t>
      </w:r>
      <w:bookmarkEnd w:id="0"/>
      <w:r w:rsidR="002D4A97">
        <w:rPr>
          <w:rFonts w:ascii="Calibri" w:hAnsi="Calibri" w:cs="Calibri"/>
          <w:color w:val="1F497D"/>
        </w:rPr>
        <w:t xml:space="preserve">. </w:t>
      </w:r>
    </w:p>
    <w:p w:rsidR="005F21EF" w:rsidRDefault="00AC737C">
      <w:pPr>
        <w:rPr>
          <w:rFonts w:ascii="Calibri" w:hAnsi="Calibri" w:cs="Calibri"/>
          <w:color w:val="FF0000"/>
        </w:rPr>
      </w:pPr>
      <w:r w:rsidRPr="00872A16">
        <w:rPr>
          <w:rFonts w:ascii="Calibri" w:hAnsi="Calibri" w:cs="Calibri"/>
          <w:color w:val="FF0000"/>
        </w:rPr>
        <w:t>previous year yield, versus current yield</w:t>
      </w:r>
    </w:p>
    <w:p w:rsidR="00737ACC" w:rsidRPr="00872A16" w:rsidRDefault="00737ACC">
      <w:pPr>
        <w:rPr>
          <w:rFonts w:ascii="Calibri" w:hAnsi="Calibri" w:cs="Calibri"/>
          <w:color w:val="FF0000"/>
        </w:rPr>
      </w:pPr>
      <w:r>
        <w:rPr>
          <w:rFonts w:ascii="Calibri" w:hAnsi="Calibri" w:cs="Calibri"/>
          <w:color w:val="FF0000"/>
        </w:rPr>
        <w:t>previous year yield, previous year N yield increase versus current yield</w:t>
      </w:r>
    </w:p>
    <w:p w:rsidR="00AC737C" w:rsidRPr="00872A16" w:rsidRDefault="00AC737C">
      <w:pPr>
        <w:rPr>
          <w:rFonts w:ascii="Calibri" w:hAnsi="Calibri" w:cs="Calibri"/>
          <w:color w:val="FF0000"/>
        </w:rPr>
      </w:pPr>
      <w:r w:rsidRPr="00872A16">
        <w:rPr>
          <w:rFonts w:ascii="Calibri" w:hAnsi="Calibri" w:cs="Calibri"/>
          <w:color w:val="FF0000"/>
        </w:rPr>
        <w:t xml:space="preserve">previous year </w:t>
      </w:r>
      <w:proofErr w:type="gramStart"/>
      <w:r w:rsidRPr="00872A16">
        <w:rPr>
          <w:rFonts w:ascii="Calibri" w:hAnsi="Calibri" w:cs="Calibri"/>
          <w:color w:val="FF0000"/>
        </w:rPr>
        <w:t>RI,  versus</w:t>
      </w:r>
      <w:proofErr w:type="gramEnd"/>
      <w:r w:rsidRPr="00872A16">
        <w:rPr>
          <w:rFonts w:ascii="Calibri" w:hAnsi="Calibri" w:cs="Calibri"/>
          <w:color w:val="FF0000"/>
        </w:rPr>
        <w:t xml:space="preserve"> current yield</w:t>
      </w:r>
    </w:p>
    <w:p w:rsidR="00AC737C" w:rsidRPr="00872A16" w:rsidRDefault="00AC737C">
      <w:pPr>
        <w:rPr>
          <w:rFonts w:ascii="Calibri" w:hAnsi="Calibri" w:cs="Calibri"/>
          <w:color w:val="FF0000"/>
        </w:rPr>
      </w:pPr>
      <w:r w:rsidRPr="00872A16">
        <w:rPr>
          <w:rFonts w:ascii="Calibri" w:hAnsi="Calibri" w:cs="Calibri"/>
          <w:color w:val="FF0000"/>
        </w:rPr>
        <w:t xml:space="preserve">previous year </w:t>
      </w:r>
      <w:r w:rsidR="00737ACC">
        <w:rPr>
          <w:rFonts w:ascii="Calibri" w:hAnsi="Calibri" w:cs="Calibri"/>
          <w:color w:val="FF0000"/>
        </w:rPr>
        <w:t xml:space="preserve">delta </w:t>
      </w:r>
      <w:r w:rsidRPr="00872A16">
        <w:rPr>
          <w:rFonts w:ascii="Calibri" w:hAnsi="Calibri" w:cs="Calibri"/>
          <w:color w:val="FF0000"/>
        </w:rPr>
        <w:t>yield. versus current RI</w:t>
      </w:r>
    </w:p>
    <w:p w:rsidR="00AC737C" w:rsidRPr="00825D4C" w:rsidRDefault="00AC737C">
      <w:pPr>
        <w:rPr>
          <w:rFonts w:ascii="Calibri" w:hAnsi="Calibri" w:cs="Calibri"/>
          <w:color w:val="1F497D"/>
        </w:rPr>
      </w:pPr>
    </w:p>
    <w:p w:rsidR="00825D4C" w:rsidRPr="00825D4C" w:rsidRDefault="00825D4C">
      <w:pPr>
        <w:rPr>
          <w:rFonts w:ascii="Calibri" w:hAnsi="Calibri" w:cs="Calibri"/>
          <w:color w:val="1F497D"/>
        </w:rPr>
      </w:pPr>
    </w:p>
    <w:p w:rsidR="00825D4C" w:rsidRPr="002D4A97" w:rsidRDefault="006125A9" w:rsidP="00825D4C">
      <w:pPr>
        <w:rPr>
          <w:rFonts w:ascii="Calibri" w:hAnsi="Calibri" w:cs="Calibri"/>
          <w:color w:val="1F497D"/>
          <w:u w:val="single"/>
        </w:rPr>
      </w:pPr>
      <w:r w:rsidRPr="002D4A97">
        <w:rPr>
          <w:rFonts w:ascii="Calibri" w:hAnsi="Calibri" w:cs="Calibri"/>
          <w:color w:val="1F497D"/>
          <w:u w:val="single"/>
        </w:rPr>
        <w:t>From Raun yp0-ri</w:t>
      </w:r>
      <w:r w:rsidR="00336044" w:rsidRPr="002D4A97">
        <w:rPr>
          <w:rFonts w:ascii="Calibri" w:hAnsi="Calibri" w:cs="Calibri"/>
          <w:color w:val="1F497D"/>
          <w:u w:val="single"/>
        </w:rPr>
        <w:t>#1</w:t>
      </w:r>
    </w:p>
    <w:p w:rsidR="00336044" w:rsidRDefault="00336044" w:rsidP="00336044">
      <w:pPr>
        <w:rPr>
          <w:rFonts w:ascii="Calibri" w:hAnsi="Calibri" w:cs="Calibri"/>
          <w:color w:val="1F497D"/>
        </w:rPr>
      </w:pPr>
      <w:r w:rsidRPr="00336044">
        <w:rPr>
          <w:rFonts w:ascii="Calibri" w:hAnsi="Calibri" w:cs="Calibri"/>
          <w:color w:val="1F497D"/>
        </w:rPr>
        <w:t>Because yield and</w:t>
      </w:r>
      <w:r>
        <w:rPr>
          <w:rFonts w:ascii="Calibri" w:hAnsi="Calibri" w:cs="Calibri"/>
          <w:color w:val="1F497D"/>
        </w:rPr>
        <w:t xml:space="preserve"> </w:t>
      </w:r>
      <w:r w:rsidRPr="00336044">
        <w:rPr>
          <w:rFonts w:ascii="Calibri" w:hAnsi="Calibri" w:cs="Calibri"/>
          <w:color w:val="1F497D"/>
        </w:rPr>
        <w:t>response to N were consistently independent of one another, and as both affect the demand</w:t>
      </w:r>
      <w:r>
        <w:rPr>
          <w:rFonts w:ascii="Calibri" w:hAnsi="Calibri" w:cs="Calibri"/>
          <w:color w:val="1F497D"/>
        </w:rPr>
        <w:t xml:space="preserve"> </w:t>
      </w:r>
      <w:r w:rsidRPr="00336044">
        <w:rPr>
          <w:rFonts w:ascii="Calibri" w:hAnsi="Calibri" w:cs="Calibri"/>
          <w:color w:val="1F497D"/>
        </w:rPr>
        <w:t>for fertilizer N, estimates of both should be combined to calculate realistic in-season N</w:t>
      </w:r>
      <w:r>
        <w:rPr>
          <w:rFonts w:ascii="Calibri" w:hAnsi="Calibri" w:cs="Calibri"/>
          <w:color w:val="1F497D"/>
        </w:rPr>
        <w:t xml:space="preserve"> </w:t>
      </w:r>
      <w:r w:rsidRPr="00336044">
        <w:rPr>
          <w:rFonts w:ascii="Calibri" w:hAnsi="Calibri" w:cs="Calibri"/>
          <w:color w:val="1F497D"/>
        </w:rPr>
        <w:t>rates</w:t>
      </w:r>
    </w:p>
    <w:p w:rsidR="00336044" w:rsidRDefault="00336044" w:rsidP="00336044">
      <w:pPr>
        <w:rPr>
          <w:rFonts w:ascii="Calibri" w:hAnsi="Calibri" w:cs="Calibri"/>
          <w:color w:val="1F497D"/>
        </w:rPr>
      </w:pPr>
    </w:p>
    <w:p w:rsidR="00825D4C" w:rsidRPr="002D4A97" w:rsidRDefault="00825D4C" w:rsidP="00825D4C">
      <w:pPr>
        <w:rPr>
          <w:rFonts w:ascii="Calibri" w:hAnsi="Calibri" w:cs="Calibri"/>
          <w:color w:val="1F497D"/>
          <w:u w:val="single"/>
        </w:rPr>
      </w:pPr>
      <w:r w:rsidRPr="002D4A97">
        <w:rPr>
          <w:rFonts w:ascii="Calibri" w:hAnsi="Calibri" w:cs="Calibri"/>
          <w:color w:val="1F497D"/>
          <w:u w:val="single"/>
        </w:rPr>
        <w:t>From Raun, ypo-ri#2</w:t>
      </w:r>
    </w:p>
    <w:p w:rsidR="00825D4C" w:rsidRPr="00825D4C" w:rsidRDefault="00825D4C" w:rsidP="00825D4C">
      <w:pPr>
        <w:pBdr>
          <w:bottom w:val="single" w:sz="6" w:space="1" w:color="auto"/>
        </w:pBdr>
        <w:rPr>
          <w:rFonts w:ascii="Calibri" w:hAnsi="Calibri" w:cs="Calibri"/>
          <w:color w:val="1F497D"/>
        </w:rPr>
      </w:pPr>
      <w:r w:rsidRPr="00825D4C">
        <w:rPr>
          <w:rFonts w:ascii="Calibri" w:hAnsi="Calibri" w:cs="Calibri"/>
          <w:color w:val="1F497D"/>
        </w:rPr>
        <w:t>The biological reasons that would explain why yield potential</w:t>
      </w:r>
      <w:r>
        <w:rPr>
          <w:rFonts w:ascii="Calibri" w:hAnsi="Calibri" w:cs="Calibri"/>
          <w:color w:val="1F497D"/>
        </w:rPr>
        <w:t xml:space="preserve"> </w:t>
      </w:r>
      <w:r w:rsidRPr="00825D4C">
        <w:rPr>
          <w:rFonts w:ascii="Calibri" w:hAnsi="Calibri" w:cs="Calibri"/>
          <w:color w:val="1F497D"/>
        </w:rPr>
        <w:t>and N responsiveness are independent of one another include</w:t>
      </w:r>
      <w:r>
        <w:rPr>
          <w:rFonts w:ascii="Calibri" w:hAnsi="Calibri" w:cs="Calibri"/>
          <w:color w:val="1F497D"/>
        </w:rPr>
        <w:t xml:space="preserve"> </w:t>
      </w:r>
      <w:r w:rsidRPr="00825D4C">
        <w:rPr>
          <w:rFonts w:ascii="Calibri" w:hAnsi="Calibri" w:cs="Calibri"/>
          <w:color w:val="1F497D"/>
        </w:rPr>
        <w:t>knowing that there are wetter than normal years when yield levels</w:t>
      </w:r>
      <w:r>
        <w:rPr>
          <w:rFonts w:ascii="Calibri" w:hAnsi="Calibri" w:cs="Calibri"/>
          <w:color w:val="1F497D"/>
        </w:rPr>
        <w:t xml:space="preserve"> </w:t>
      </w:r>
      <w:r w:rsidRPr="00825D4C">
        <w:rPr>
          <w:rFonts w:ascii="Calibri" w:hAnsi="Calibri" w:cs="Calibri"/>
          <w:color w:val="1F497D"/>
        </w:rPr>
        <w:t>are high, but where limited N response to fertilizer has been</w:t>
      </w:r>
      <w:r>
        <w:rPr>
          <w:rFonts w:ascii="Calibri" w:hAnsi="Calibri" w:cs="Calibri"/>
          <w:color w:val="1F497D"/>
        </w:rPr>
        <w:t xml:space="preserve"> </w:t>
      </w:r>
      <w:r w:rsidRPr="00825D4C">
        <w:rPr>
          <w:rFonts w:ascii="Calibri" w:hAnsi="Calibri" w:cs="Calibri"/>
          <w:color w:val="1F497D"/>
        </w:rPr>
        <w:t>reported (Raun et al., 2009; Raun and Johnson, 1999). Similarly,</w:t>
      </w:r>
      <w:r>
        <w:rPr>
          <w:rFonts w:ascii="Calibri" w:hAnsi="Calibri" w:cs="Calibri"/>
          <w:color w:val="1F497D"/>
        </w:rPr>
        <w:t xml:space="preserve"> </w:t>
      </w:r>
      <w:r w:rsidRPr="00825D4C">
        <w:rPr>
          <w:rFonts w:ascii="Calibri" w:hAnsi="Calibri" w:cs="Calibri"/>
          <w:color w:val="1F497D"/>
        </w:rPr>
        <w:t>finding large increases in yield from applied N in mild/</w:t>
      </w:r>
      <w:r>
        <w:rPr>
          <w:rFonts w:ascii="Calibri" w:hAnsi="Calibri" w:cs="Calibri"/>
          <w:color w:val="1F497D"/>
        </w:rPr>
        <w:t xml:space="preserve"> </w:t>
      </w:r>
      <w:r w:rsidRPr="00825D4C">
        <w:rPr>
          <w:rFonts w:ascii="Calibri" w:hAnsi="Calibri" w:cs="Calibri"/>
          <w:color w:val="1F497D"/>
        </w:rPr>
        <w:t>dry years is not unusual (</w:t>
      </w:r>
      <w:proofErr w:type="spellStart"/>
      <w:r w:rsidRPr="00825D4C">
        <w:rPr>
          <w:rFonts w:ascii="Calibri" w:hAnsi="Calibri" w:cs="Calibri"/>
          <w:color w:val="1F497D"/>
        </w:rPr>
        <w:t>Girma</w:t>
      </w:r>
      <w:proofErr w:type="spellEnd"/>
      <w:r w:rsidRPr="00825D4C">
        <w:rPr>
          <w:rFonts w:ascii="Calibri" w:hAnsi="Calibri" w:cs="Calibri"/>
          <w:color w:val="1F497D"/>
        </w:rPr>
        <w:t xml:space="preserve"> et al., 2007a). The unpredictable</w:t>
      </w:r>
      <w:r>
        <w:rPr>
          <w:rFonts w:ascii="Calibri" w:hAnsi="Calibri" w:cs="Calibri"/>
          <w:color w:val="1F497D"/>
        </w:rPr>
        <w:t xml:space="preserve"> </w:t>
      </w:r>
      <w:r w:rsidRPr="00825D4C">
        <w:rPr>
          <w:rFonts w:ascii="Calibri" w:hAnsi="Calibri" w:cs="Calibri"/>
          <w:color w:val="1F497D"/>
        </w:rPr>
        <w:t>nature of the environment was evident at Arlington, WI, where</w:t>
      </w:r>
      <w:r>
        <w:rPr>
          <w:rFonts w:ascii="Calibri" w:hAnsi="Calibri" w:cs="Calibri"/>
          <w:color w:val="1F497D"/>
        </w:rPr>
        <w:t xml:space="preserve"> </w:t>
      </w:r>
      <w:r w:rsidRPr="00825D4C">
        <w:rPr>
          <w:rFonts w:ascii="Calibri" w:hAnsi="Calibri" w:cs="Calibri"/>
          <w:color w:val="1F497D"/>
        </w:rPr>
        <w:t>the check plot yielded 5.6 Mg ha–1 in 1995. Considering that no</w:t>
      </w:r>
      <w:r>
        <w:rPr>
          <w:rFonts w:ascii="Calibri" w:hAnsi="Calibri" w:cs="Calibri"/>
          <w:color w:val="1F497D"/>
        </w:rPr>
        <w:t xml:space="preserve"> </w:t>
      </w:r>
      <w:r w:rsidRPr="00825D4C">
        <w:rPr>
          <w:rFonts w:ascii="Calibri" w:hAnsi="Calibri" w:cs="Calibri"/>
          <w:color w:val="1F497D"/>
        </w:rPr>
        <w:t xml:space="preserve">N had been applied for 37 </w:t>
      </w:r>
      <w:proofErr w:type="spellStart"/>
      <w:r w:rsidRPr="00825D4C">
        <w:rPr>
          <w:rFonts w:ascii="Calibri" w:hAnsi="Calibri" w:cs="Calibri"/>
          <w:color w:val="1F497D"/>
        </w:rPr>
        <w:t>yr</w:t>
      </w:r>
      <w:proofErr w:type="spellEnd"/>
      <w:r w:rsidRPr="00825D4C">
        <w:rPr>
          <w:rFonts w:ascii="Calibri" w:hAnsi="Calibri" w:cs="Calibri"/>
          <w:color w:val="1F497D"/>
        </w:rPr>
        <w:t>, it was somewhat surprising to find</w:t>
      </w:r>
      <w:r>
        <w:rPr>
          <w:rFonts w:ascii="Calibri" w:hAnsi="Calibri" w:cs="Calibri"/>
          <w:color w:val="1F497D"/>
        </w:rPr>
        <w:t xml:space="preserve"> </w:t>
      </w:r>
      <w:r w:rsidRPr="00825D4C">
        <w:rPr>
          <w:rFonts w:ascii="Calibri" w:hAnsi="Calibri" w:cs="Calibri"/>
          <w:color w:val="1F497D"/>
        </w:rPr>
        <w:t>a yield level almost 60% of the highest yield observed in 1995</w:t>
      </w:r>
      <w:r>
        <w:rPr>
          <w:rFonts w:ascii="Calibri" w:hAnsi="Calibri" w:cs="Calibri"/>
          <w:color w:val="1F497D"/>
        </w:rPr>
        <w:t xml:space="preserve"> </w:t>
      </w:r>
      <w:r w:rsidRPr="00825D4C">
        <w:rPr>
          <w:rFonts w:ascii="Calibri" w:hAnsi="Calibri" w:cs="Calibri"/>
          <w:color w:val="1F497D"/>
        </w:rPr>
        <w:t xml:space="preserve">(9.5 Mg ha–1) (Fig. 5). </w:t>
      </w:r>
      <w:r w:rsidRPr="00825D4C">
        <w:rPr>
          <w:rFonts w:ascii="Calibri" w:hAnsi="Calibri" w:cs="Calibri"/>
          <w:color w:val="1F497D"/>
        </w:rPr>
        <w:lastRenderedPageBreak/>
        <w:t>Without exception, near maximum yields</w:t>
      </w:r>
      <w:r>
        <w:rPr>
          <w:rFonts w:ascii="Calibri" w:hAnsi="Calibri" w:cs="Calibri"/>
          <w:color w:val="1F497D"/>
        </w:rPr>
        <w:t xml:space="preserve"> </w:t>
      </w:r>
      <w:r w:rsidRPr="00825D4C">
        <w:rPr>
          <w:rFonts w:ascii="Calibri" w:hAnsi="Calibri" w:cs="Calibri"/>
          <w:color w:val="1F497D"/>
        </w:rPr>
        <w:t>were randomly observed in check plots having received no fertilizer</w:t>
      </w:r>
      <w:r>
        <w:rPr>
          <w:rFonts w:ascii="Calibri" w:hAnsi="Calibri" w:cs="Calibri"/>
          <w:color w:val="1F497D"/>
        </w:rPr>
        <w:t xml:space="preserve"> </w:t>
      </w:r>
      <w:r w:rsidRPr="00825D4C">
        <w:rPr>
          <w:rFonts w:ascii="Calibri" w:hAnsi="Calibri" w:cs="Calibri"/>
          <w:color w:val="1F497D"/>
        </w:rPr>
        <w:t>N for many years, at all sites (Fig. 1–8).</w:t>
      </w:r>
      <w:r>
        <w:rPr>
          <w:rFonts w:ascii="Calibri" w:hAnsi="Calibri" w:cs="Calibri"/>
          <w:color w:val="1F497D"/>
        </w:rPr>
        <w:t xml:space="preserve"> </w:t>
      </w:r>
      <w:r w:rsidRPr="00825D4C">
        <w:rPr>
          <w:rFonts w:ascii="Calibri" w:hAnsi="Calibri" w:cs="Calibri"/>
          <w:color w:val="1F497D"/>
        </w:rPr>
        <w:t>The influence of environment on N demand is variable and</w:t>
      </w:r>
      <w:r>
        <w:rPr>
          <w:rFonts w:ascii="Calibri" w:hAnsi="Calibri" w:cs="Calibri"/>
          <w:color w:val="1F497D"/>
        </w:rPr>
        <w:t xml:space="preserve"> </w:t>
      </w:r>
      <w:r w:rsidRPr="00825D4C">
        <w:rPr>
          <w:rFonts w:ascii="Calibri" w:hAnsi="Calibri" w:cs="Calibri"/>
          <w:color w:val="1F497D"/>
        </w:rPr>
        <w:t>unpredictable. A consequence of unpredictable weather effects</w:t>
      </w:r>
      <w:r>
        <w:rPr>
          <w:rFonts w:ascii="Calibri" w:hAnsi="Calibri" w:cs="Calibri"/>
          <w:color w:val="1F497D"/>
        </w:rPr>
        <w:t xml:space="preserve"> </w:t>
      </w:r>
      <w:r w:rsidRPr="00825D4C">
        <w:rPr>
          <w:rFonts w:ascii="Calibri" w:hAnsi="Calibri" w:cs="Calibri"/>
          <w:color w:val="1F497D"/>
        </w:rPr>
        <w:t>on crop requirements has been to use reference plots (high N</w:t>
      </w:r>
      <w:r>
        <w:rPr>
          <w:rFonts w:ascii="Calibri" w:hAnsi="Calibri" w:cs="Calibri"/>
          <w:color w:val="1F497D"/>
        </w:rPr>
        <w:t xml:space="preserve"> </w:t>
      </w:r>
      <w:r w:rsidRPr="00825D4C">
        <w:rPr>
          <w:rFonts w:ascii="Calibri" w:hAnsi="Calibri" w:cs="Calibri"/>
          <w:color w:val="1F497D"/>
        </w:rPr>
        <w:t>rates) and crop sensing before in-season N application (Tremblay</w:t>
      </w:r>
      <w:r>
        <w:rPr>
          <w:rFonts w:ascii="Calibri" w:hAnsi="Calibri" w:cs="Calibri"/>
          <w:color w:val="1F497D"/>
        </w:rPr>
        <w:t xml:space="preserve"> </w:t>
      </w:r>
      <w:r w:rsidRPr="00825D4C">
        <w:rPr>
          <w:rFonts w:ascii="Calibri" w:hAnsi="Calibri" w:cs="Calibri"/>
          <w:color w:val="1F497D"/>
        </w:rPr>
        <w:t xml:space="preserve">and </w:t>
      </w:r>
      <w:proofErr w:type="spellStart"/>
      <w:r w:rsidRPr="00825D4C">
        <w:rPr>
          <w:rFonts w:ascii="Calibri" w:hAnsi="Calibri" w:cs="Calibri"/>
          <w:color w:val="1F497D"/>
        </w:rPr>
        <w:t>Belec</w:t>
      </w:r>
      <w:proofErr w:type="spellEnd"/>
      <w:r w:rsidRPr="00825D4C">
        <w:rPr>
          <w:rFonts w:ascii="Calibri" w:hAnsi="Calibri" w:cs="Calibri"/>
          <w:color w:val="1F497D"/>
        </w:rPr>
        <w:t>, 2006). This is then bound to the understanding that</w:t>
      </w:r>
      <w:r>
        <w:rPr>
          <w:rFonts w:ascii="Calibri" w:hAnsi="Calibri" w:cs="Calibri"/>
          <w:color w:val="1F497D"/>
        </w:rPr>
        <w:t xml:space="preserve"> </w:t>
      </w:r>
      <w:r w:rsidRPr="00825D4C">
        <w:rPr>
          <w:rFonts w:ascii="Calibri" w:hAnsi="Calibri" w:cs="Calibri"/>
          <w:color w:val="1F497D"/>
        </w:rPr>
        <w:t>weather (particularly rainfall in dryland crop producing areas) is</w:t>
      </w:r>
      <w:r>
        <w:rPr>
          <w:rFonts w:ascii="Calibri" w:hAnsi="Calibri" w:cs="Calibri"/>
          <w:color w:val="1F497D"/>
        </w:rPr>
        <w:t xml:space="preserve"> </w:t>
      </w:r>
      <w:r w:rsidRPr="00825D4C">
        <w:rPr>
          <w:rFonts w:ascii="Calibri" w:hAnsi="Calibri" w:cs="Calibri"/>
          <w:color w:val="1F497D"/>
        </w:rPr>
        <w:t>the primary driver of both plant growth and soil nutrient availability,</w:t>
      </w:r>
      <w:r>
        <w:rPr>
          <w:rFonts w:ascii="Calibri" w:hAnsi="Calibri" w:cs="Calibri"/>
          <w:color w:val="1F497D"/>
        </w:rPr>
        <w:t xml:space="preserve"> </w:t>
      </w:r>
      <w:r w:rsidRPr="00825D4C">
        <w:rPr>
          <w:rFonts w:ascii="Calibri" w:hAnsi="Calibri" w:cs="Calibri"/>
          <w:color w:val="1F497D"/>
        </w:rPr>
        <w:t>and that weather changes dramatically year to year. This</w:t>
      </w:r>
      <w:r>
        <w:rPr>
          <w:rFonts w:ascii="Calibri" w:hAnsi="Calibri" w:cs="Calibri"/>
          <w:color w:val="1F497D"/>
        </w:rPr>
        <w:t xml:space="preserve"> </w:t>
      </w:r>
      <w:r w:rsidRPr="00825D4C">
        <w:rPr>
          <w:rFonts w:ascii="Calibri" w:hAnsi="Calibri" w:cs="Calibri"/>
          <w:color w:val="1F497D"/>
        </w:rPr>
        <w:t>was in turn reflected in unusually high check plot yields that</w:t>
      </w:r>
      <w:r>
        <w:rPr>
          <w:rFonts w:ascii="Calibri" w:hAnsi="Calibri" w:cs="Calibri"/>
          <w:color w:val="1F497D"/>
        </w:rPr>
        <w:t xml:space="preserve"> </w:t>
      </w:r>
      <w:r w:rsidRPr="00825D4C">
        <w:rPr>
          <w:rFonts w:ascii="Calibri" w:hAnsi="Calibri" w:cs="Calibri"/>
          <w:color w:val="1F497D"/>
        </w:rPr>
        <w:t>were randomly observed over time in all seven long-term trials</w:t>
      </w:r>
      <w:r>
        <w:rPr>
          <w:rFonts w:ascii="Calibri" w:hAnsi="Calibri" w:cs="Calibri"/>
          <w:color w:val="1F497D"/>
        </w:rPr>
        <w:t xml:space="preserve"> </w:t>
      </w:r>
      <w:r w:rsidRPr="00825D4C">
        <w:rPr>
          <w:rFonts w:ascii="Calibri" w:hAnsi="Calibri" w:cs="Calibri"/>
          <w:color w:val="1F497D"/>
        </w:rPr>
        <w:t xml:space="preserve">evaluated. </w:t>
      </w:r>
      <w:proofErr w:type="gramStart"/>
      <w:r w:rsidRPr="00825D4C">
        <w:rPr>
          <w:rFonts w:ascii="Calibri" w:hAnsi="Calibri" w:cs="Calibri"/>
          <w:color w:val="1F497D"/>
        </w:rPr>
        <w:t>Specifically</w:t>
      </w:r>
      <w:proofErr w:type="gramEnd"/>
      <w:r w:rsidRPr="00825D4C">
        <w:rPr>
          <w:rFonts w:ascii="Calibri" w:hAnsi="Calibri" w:cs="Calibri"/>
          <w:color w:val="1F497D"/>
        </w:rPr>
        <w:t xml:space="preserve"> for this work, this was further expressed in</w:t>
      </w:r>
      <w:r>
        <w:rPr>
          <w:rFonts w:ascii="Calibri" w:hAnsi="Calibri" w:cs="Calibri"/>
          <w:color w:val="1F497D"/>
        </w:rPr>
        <w:t xml:space="preserve"> </w:t>
      </w:r>
      <w:r w:rsidRPr="00825D4C">
        <w:rPr>
          <w:rFonts w:ascii="Calibri" w:hAnsi="Calibri" w:cs="Calibri"/>
          <w:color w:val="1F497D"/>
        </w:rPr>
        <w:t>the random nature of N response (estimated using RI) over time</w:t>
      </w:r>
      <w:r>
        <w:rPr>
          <w:rFonts w:ascii="Calibri" w:hAnsi="Calibri" w:cs="Calibri"/>
          <w:color w:val="1F497D"/>
        </w:rPr>
        <w:t xml:space="preserve"> </w:t>
      </w:r>
      <w:r w:rsidRPr="00825D4C">
        <w:rPr>
          <w:rFonts w:ascii="Calibri" w:hAnsi="Calibri" w:cs="Calibri"/>
          <w:color w:val="1F497D"/>
        </w:rPr>
        <w:t>and that was observed in each long-term experiment (Fig. 1–8).</w:t>
      </w:r>
      <w:r w:rsidRPr="00825D4C">
        <w:rPr>
          <w:rFonts w:ascii="Calibri" w:hAnsi="Calibri" w:cs="Calibri"/>
          <w:color w:val="1F497D"/>
        </w:rPr>
        <w:cr/>
      </w:r>
    </w:p>
    <w:p w:rsidR="001A7620" w:rsidRPr="006B3DF3" w:rsidRDefault="001A7620">
      <w:pPr>
        <w:rPr>
          <w:rFonts w:ascii="Calibri" w:hAnsi="Calibri" w:cs="Calibri"/>
          <w:color w:val="FF0000"/>
        </w:rPr>
      </w:pPr>
      <w:r w:rsidRPr="006B3DF3">
        <w:rPr>
          <w:rFonts w:ascii="Calibri" w:hAnsi="Calibri" w:cs="Calibri"/>
          <w:color w:val="FF0000"/>
        </w:rPr>
        <w:t>What does NOT impact YP0</w:t>
      </w:r>
    </w:p>
    <w:p w:rsidR="001A7620" w:rsidRPr="006B3DF3" w:rsidRDefault="001A7620">
      <w:pPr>
        <w:pBdr>
          <w:bottom w:val="single" w:sz="12" w:space="1" w:color="auto"/>
        </w:pBdr>
        <w:rPr>
          <w:rFonts w:ascii="Calibri" w:hAnsi="Calibri" w:cs="Calibri"/>
          <w:color w:val="FF0000"/>
        </w:rPr>
      </w:pPr>
      <w:r w:rsidRPr="006B3DF3">
        <w:rPr>
          <w:rFonts w:ascii="Calibri" w:hAnsi="Calibri" w:cs="Calibri"/>
          <w:color w:val="FF0000"/>
        </w:rPr>
        <w:t>What does NOT impact RI</w:t>
      </w:r>
      <w:bookmarkStart w:id="1" w:name="_GoBack"/>
      <w:bookmarkEnd w:id="1"/>
    </w:p>
    <w:p w:rsidR="001A7620" w:rsidRPr="00825D4C" w:rsidRDefault="001A7620">
      <w:pPr>
        <w:rPr>
          <w:rFonts w:ascii="Calibri" w:hAnsi="Calibri" w:cs="Calibri"/>
          <w:color w:val="1F497D"/>
        </w:rPr>
      </w:pPr>
    </w:p>
    <w:p w:rsidR="005F21EF" w:rsidRDefault="005F21EF"/>
    <w:p w:rsidR="00F35134" w:rsidRPr="00F35134" w:rsidRDefault="00F35134">
      <w:pPr>
        <w:rPr>
          <w:b/>
        </w:rPr>
      </w:pPr>
      <w:r w:rsidRPr="00F35134">
        <w:rPr>
          <w:b/>
        </w:rPr>
        <w:t>References</w:t>
      </w:r>
    </w:p>
    <w:p w:rsidR="00825D4C" w:rsidRPr="00825D4C" w:rsidRDefault="00825D4C" w:rsidP="00825D4C">
      <w:r w:rsidRPr="00825D4C">
        <w:t xml:space="preserve">Arnall, D.B., A.P. </w:t>
      </w:r>
      <w:proofErr w:type="spellStart"/>
      <w:r w:rsidRPr="00825D4C">
        <w:t>Mallarino</w:t>
      </w:r>
      <w:proofErr w:type="spellEnd"/>
      <w:r w:rsidRPr="00825D4C">
        <w:t xml:space="preserve">, M.D. Ruark, G.E. Varvel, J.B. Solie, M.L. Stone, J. L. Mullock, R.K. Taylor, and W.R. Raun*. 2013. Relationship between grain crop yield potential and nitrogen response.  </w:t>
      </w:r>
      <w:proofErr w:type="spellStart"/>
      <w:r w:rsidRPr="00825D4C">
        <w:t>Agron</w:t>
      </w:r>
      <w:proofErr w:type="spellEnd"/>
      <w:r w:rsidRPr="00825D4C">
        <w:t>. J. 105:1335–1344.  DOI:10.2134/agronj2013.0034</w:t>
      </w:r>
    </w:p>
    <w:p w:rsidR="0092760C" w:rsidRDefault="0092760C">
      <w:r w:rsidRPr="0092760C">
        <w:t>Bundy, L. G., and E. S. Malone. 1988. Effect of Residual Profile Nitrate on Corn Response to Applied Nitrogen. Soil Sci. Soc. Am. J. 52:1377-1383. doi:10.2136/sssaj1988.03615995005200050032x</w:t>
      </w:r>
    </w:p>
    <w:p w:rsidR="00F10879" w:rsidRDefault="007450E0">
      <w:r w:rsidRPr="007450E0">
        <w:t xml:space="preserve">Dhital, S., and W. R. Raun. 2016. Variability in Optimum Nitrogen Rates for Maize. </w:t>
      </w:r>
      <w:proofErr w:type="spellStart"/>
      <w:r w:rsidRPr="007450E0">
        <w:t>Agron</w:t>
      </w:r>
      <w:proofErr w:type="spellEnd"/>
      <w:r w:rsidRPr="007450E0">
        <w:t>. J. 108:2165-2173. doi:10.2134/agronj2016.03.0139</w:t>
      </w:r>
    </w:p>
    <w:p w:rsidR="00F10879" w:rsidRDefault="00F10879">
      <w:r w:rsidRPr="00F10879">
        <w:t xml:space="preserve">Herron, G. M., G. L. </w:t>
      </w:r>
      <w:proofErr w:type="spellStart"/>
      <w:r w:rsidRPr="00F10879">
        <w:t>Terman</w:t>
      </w:r>
      <w:proofErr w:type="spellEnd"/>
      <w:r w:rsidRPr="00F10879">
        <w:t>, A. F. Dreier, and R. A. Olson. 19</w:t>
      </w:r>
      <w:r w:rsidR="00564D05">
        <w:t>99</w:t>
      </w:r>
      <w:r w:rsidRPr="00F10879">
        <w:t xml:space="preserve">. Residual Nitrate Nitrogen in Fertilized Deep Loess-Derived Soils1. </w:t>
      </w:r>
      <w:proofErr w:type="spellStart"/>
      <w:r w:rsidRPr="00F10879">
        <w:t>Agron</w:t>
      </w:r>
      <w:proofErr w:type="spellEnd"/>
      <w:r w:rsidRPr="00F10879">
        <w:t>. J. 60:477-482. doi:10.2134/agronj1968.00021962006000050011x</w:t>
      </w:r>
    </w:p>
    <w:p w:rsidR="00F10879" w:rsidRDefault="00F10879" w:rsidP="00F10879">
      <w:proofErr w:type="spellStart"/>
      <w:r>
        <w:t>Klocke</w:t>
      </w:r>
      <w:proofErr w:type="spellEnd"/>
      <w:r>
        <w:t>,</w:t>
      </w:r>
      <w:r w:rsidR="00F35134">
        <w:t xml:space="preserve"> N.L.,</w:t>
      </w:r>
      <w:r>
        <w:t xml:space="preserve"> D.G. Watts, J.P. </w:t>
      </w:r>
      <w:proofErr w:type="spellStart"/>
      <w:r>
        <w:t>Schneekloth</w:t>
      </w:r>
      <w:proofErr w:type="spellEnd"/>
      <w:r>
        <w:t>, D.R. Davison, R.W. Todd, and A.M. Parkhurst. 1999. Nitrate leaching in irrigated corn and soybean in a semi-arid climate. Trans. ASAE, 42 (1999), pp. 1621-1630</w:t>
      </w:r>
    </w:p>
    <w:p w:rsidR="00825D4C" w:rsidRPr="00825D4C" w:rsidRDefault="00825D4C" w:rsidP="00825D4C">
      <w:r w:rsidRPr="00825D4C">
        <w:t>Raun, William R., John B. Solie, and Marvin L. Stone. 2011. Independence of yield potential and crop nitrogen response.  Precision Agric. 12:508-518.</w:t>
      </w:r>
    </w:p>
    <w:p w:rsidR="00825D4C" w:rsidRDefault="00825D4C" w:rsidP="00F10879">
      <w:proofErr w:type="spellStart"/>
      <w:r w:rsidRPr="00825D4C">
        <w:t>Schepers</w:t>
      </w:r>
      <w:proofErr w:type="spellEnd"/>
      <w:r w:rsidRPr="00825D4C">
        <w:t xml:space="preserve">, J.S. </w:t>
      </w:r>
      <w:r>
        <w:t>and</w:t>
      </w:r>
      <w:r w:rsidRPr="00825D4C">
        <w:t xml:space="preserve"> Holland, K.H. Precision </w:t>
      </w:r>
      <w:proofErr w:type="spellStart"/>
      <w:r w:rsidRPr="00825D4C">
        <w:t>Agric</w:t>
      </w:r>
      <w:proofErr w:type="spellEnd"/>
      <w:r w:rsidRPr="00825D4C">
        <w:t xml:space="preserve"> (2012) 13: 276. https://doi.org/10.1007/s11119-012-9258-5</w:t>
      </w:r>
    </w:p>
    <w:p w:rsidR="00825D4C" w:rsidRDefault="004C275F" w:rsidP="00F10879">
      <w:r w:rsidRPr="004C275F">
        <w:t>Randall, G. W., and D. J. Mulla. 2001. Nitrate Nitrogen in Surface Waters as Influenced by Climatic Conditions and Agricultural Practices. J. Environ. Qual. 30:337-344. doi:10.2134/jeq2001.302337x</w:t>
      </w:r>
    </w:p>
    <w:p w:rsidR="004C275F" w:rsidRDefault="004C275F" w:rsidP="00F10879"/>
    <w:sectPr w:rsidR="004C2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42E"/>
    <w:multiLevelType w:val="singleLevel"/>
    <w:tmpl w:val="F45283AA"/>
    <w:lvl w:ilvl="0">
      <w:start w:val="1"/>
      <w:numFmt w:val="decimal"/>
      <w:lvlText w:val="%1. "/>
      <w:lvlJc w:val="left"/>
      <w:pPr>
        <w:tabs>
          <w:tab w:val="num" w:pos="1440"/>
        </w:tabs>
        <w:ind w:left="1440" w:hanging="360"/>
      </w:pPr>
      <w:rPr>
        <w:rFonts w:ascii="Arial" w:hAnsi="Arial"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3D"/>
    <w:rsid w:val="00060D35"/>
    <w:rsid w:val="000857DA"/>
    <w:rsid w:val="00091668"/>
    <w:rsid w:val="000A0294"/>
    <w:rsid w:val="000C1C79"/>
    <w:rsid w:val="00153B69"/>
    <w:rsid w:val="00156741"/>
    <w:rsid w:val="001A7620"/>
    <w:rsid w:val="001C1912"/>
    <w:rsid w:val="001C330F"/>
    <w:rsid w:val="002A73A1"/>
    <w:rsid w:val="002D4A97"/>
    <w:rsid w:val="003272D7"/>
    <w:rsid w:val="00336044"/>
    <w:rsid w:val="003360C3"/>
    <w:rsid w:val="003F2BB8"/>
    <w:rsid w:val="003F3D9A"/>
    <w:rsid w:val="00447264"/>
    <w:rsid w:val="00465021"/>
    <w:rsid w:val="004667C6"/>
    <w:rsid w:val="00471189"/>
    <w:rsid w:val="00471B80"/>
    <w:rsid w:val="004824F8"/>
    <w:rsid w:val="0048409A"/>
    <w:rsid w:val="004B3222"/>
    <w:rsid w:val="004B3AB0"/>
    <w:rsid w:val="004C275F"/>
    <w:rsid w:val="004C4F2F"/>
    <w:rsid w:val="004F21DE"/>
    <w:rsid w:val="00564D05"/>
    <w:rsid w:val="00571C99"/>
    <w:rsid w:val="00597251"/>
    <w:rsid w:val="005F21EF"/>
    <w:rsid w:val="006125A9"/>
    <w:rsid w:val="006425AD"/>
    <w:rsid w:val="00645B9F"/>
    <w:rsid w:val="006555D2"/>
    <w:rsid w:val="0066562B"/>
    <w:rsid w:val="00672402"/>
    <w:rsid w:val="006B3DF3"/>
    <w:rsid w:val="006F11F9"/>
    <w:rsid w:val="00713A1E"/>
    <w:rsid w:val="00713E2E"/>
    <w:rsid w:val="00737ACC"/>
    <w:rsid w:val="00744021"/>
    <w:rsid w:val="007450E0"/>
    <w:rsid w:val="007D2582"/>
    <w:rsid w:val="007F5DF8"/>
    <w:rsid w:val="0080518F"/>
    <w:rsid w:val="00820157"/>
    <w:rsid w:val="00825D4C"/>
    <w:rsid w:val="00872A16"/>
    <w:rsid w:val="00880279"/>
    <w:rsid w:val="00882A31"/>
    <w:rsid w:val="00883F26"/>
    <w:rsid w:val="008E5B41"/>
    <w:rsid w:val="0092760C"/>
    <w:rsid w:val="00974648"/>
    <w:rsid w:val="00977A9E"/>
    <w:rsid w:val="009A3041"/>
    <w:rsid w:val="009E5FD5"/>
    <w:rsid w:val="00AA1B9A"/>
    <w:rsid w:val="00AC737C"/>
    <w:rsid w:val="00B412DF"/>
    <w:rsid w:val="00B65714"/>
    <w:rsid w:val="00B77F92"/>
    <w:rsid w:val="00BB09DA"/>
    <w:rsid w:val="00BC23FC"/>
    <w:rsid w:val="00C01983"/>
    <w:rsid w:val="00C2608A"/>
    <w:rsid w:val="00C92B65"/>
    <w:rsid w:val="00CE0AC2"/>
    <w:rsid w:val="00CE2869"/>
    <w:rsid w:val="00CE5D5A"/>
    <w:rsid w:val="00D344CA"/>
    <w:rsid w:val="00D43AB9"/>
    <w:rsid w:val="00D61B3D"/>
    <w:rsid w:val="00D76B60"/>
    <w:rsid w:val="00E10D74"/>
    <w:rsid w:val="00F10879"/>
    <w:rsid w:val="00F35134"/>
    <w:rsid w:val="00F71C96"/>
    <w:rsid w:val="00F9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416E-C56D-4C6E-ABFF-56163CCF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825D4C"/>
    <w:pPr>
      <w:tabs>
        <w:tab w:val="left" w:pos="972"/>
        <w:tab w:val="left" w:pos="1350"/>
        <w:tab w:val="left" w:pos="5081"/>
      </w:tabs>
      <w:suppressAutoHyphens/>
      <w:spacing w:after="0" w:line="240" w:lineRule="auto"/>
      <w:ind w:left="1361" w:hanging="1361"/>
      <w:jc w:val="both"/>
    </w:pPr>
    <w:rPr>
      <w:rFonts w:ascii="Arial" w:eastAsia="Times New Roman" w:hAnsi="Arial"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4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5614</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raun</dc:creator>
  <cp:keywords/>
  <dc:description/>
  <cp:lastModifiedBy>william raun</cp:lastModifiedBy>
  <cp:revision>89</cp:revision>
  <cp:lastPrinted>2018-04-09T12:41:00Z</cp:lastPrinted>
  <dcterms:created xsi:type="dcterms:W3CDTF">2018-04-09T11:46:00Z</dcterms:created>
  <dcterms:modified xsi:type="dcterms:W3CDTF">2018-04-23T12:06:00Z</dcterms:modified>
</cp:coreProperties>
</file>